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40" w:rsidRDefault="00352840" w:rsidP="00352840">
      <w:pPr>
        <w:numPr>
          <w:ilvl w:val="0"/>
          <w:numId w:val="1"/>
        </w:numPr>
      </w:pPr>
      <w:r>
        <w:t xml:space="preserve">Приложение </w:t>
      </w:r>
    </w:p>
    <w:p w:rsidR="00352840" w:rsidRPr="00991591" w:rsidRDefault="00352840" w:rsidP="00352840">
      <w:pPr>
        <w:numPr>
          <w:ilvl w:val="0"/>
          <w:numId w:val="1"/>
        </w:numPr>
      </w:pPr>
      <w:r>
        <w:t xml:space="preserve">                                                                            </w:t>
      </w:r>
      <w:r w:rsidRPr="00991591">
        <w:t xml:space="preserve">к приказу по школе </w:t>
      </w:r>
      <w:r w:rsidR="000C52A6">
        <w:t>N48.1</w:t>
      </w:r>
      <w:r w:rsidRPr="00991591">
        <w:t xml:space="preserve">  от  </w:t>
      </w:r>
      <w:r w:rsidR="000C52A6">
        <w:t>01.09.201</w:t>
      </w:r>
      <w:r w:rsidR="00193A76">
        <w:t>5</w:t>
      </w:r>
      <w:bookmarkStart w:id="0" w:name="_GoBack"/>
      <w:bookmarkEnd w:id="0"/>
    </w:p>
    <w:p w:rsidR="00352840" w:rsidRDefault="00352840" w:rsidP="00352840">
      <w:pPr>
        <w:numPr>
          <w:ilvl w:val="0"/>
          <w:numId w:val="1"/>
        </w:numPr>
      </w:pPr>
    </w:p>
    <w:p w:rsidR="00352840" w:rsidRPr="00991591" w:rsidRDefault="00352840" w:rsidP="00352840">
      <w:pPr>
        <w:numPr>
          <w:ilvl w:val="0"/>
          <w:numId w:val="1"/>
        </w:numPr>
      </w:pPr>
      <w:r>
        <w:t xml:space="preserve">                          </w:t>
      </w:r>
      <w:r w:rsidRPr="00991591">
        <w:t>ПРАВИЛА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организа</w:t>
      </w:r>
      <w:r>
        <w:t xml:space="preserve">ции доступа к сети Интернет в </w:t>
      </w:r>
      <w:proofErr w:type="spellStart"/>
      <w:r>
        <w:t>МКОУ</w:t>
      </w:r>
      <w:proofErr w:type="gramStart"/>
      <w:r>
        <w:t>»Т</w:t>
      </w:r>
      <w:proofErr w:type="gramEnd"/>
      <w:r>
        <w:t>огульская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>»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1. Общие положения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1.1. В соответствии со статьей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991591">
          <w:t>2010 г</w:t>
        </w:r>
      </w:smartTag>
      <w:r w:rsidRPr="00991591">
        <w:t xml:space="preserve">. </w:t>
      </w:r>
      <w:proofErr w:type="spellStart"/>
      <w:r w:rsidRPr="00991591">
        <w:t>No</w:t>
      </w:r>
      <w:proofErr w:type="spellEnd"/>
      <w:r w:rsidRPr="00991591">
        <w:t xml:space="preserve"> 436 – ФЗ «О защите детей от информации, причиняющей вред их здоровью и развитию» (далее -  Федеральный закон </w:t>
      </w:r>
      <w:proofErr w:type="spellStart"/>
      <w:r w:rsidRPr="00991591">
        <w:t>No</w:t>
      </w:r>
      <w:proofErr w:type="spellEnd"/>
      <w:r w:rsidRPr="00991591">
        <w:t xml:space="preserve"> 436 - ФЗ) доступ детей к информации, распространяемой посредством информационно -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телекоммуникационных сетей, в том числе сети Интернет, в местах, доступных для детей, предоставляется лицом, организующим доступ к сети Интернет в таких местах, другим лицам при условии применения административных и организационных мер, технических, программно -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аппаратных средств защиты детей от информации, причиняющей вред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их здоровью и (или) развитию. Образовательное учреждение, предоставляющие детям доступ к сети Интернет, обязано</w:t>
      </w:r>
      <w:r>
        <w:t xml:space="preserve"> </w:t>
      </w:r>
      <w:r w:rsidRPr="00991591">
        <w:t>применять указанные выше меры по защите детей от информации, причиняющей вред их здоровью и (или) развитию.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1.2. Основным исполнителем комплекса мер, обеспечивающих исключение доступа обучающихся образовательного учреждения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к ресурсам сети Интернет, содержащим информацию, причиняющую вред здоровью и развитию детей, а также несовместимую с задачами образования и воспитания обучающихся, является </w:t>
      </w:r>
      <w:proofErr w:type="gramStart"/>
      <w:r w:rsidRPr="00991591">
        <w:t>образовательное</w:t>
      </w:r>
      <w:proofErr w:type="gramEnd"/>
    </w:p>
    <w:p w:rsidR="00352840" w:rsidRPr="00991591" w:rsidRDefault="00352840" w:rsidP="00352840">
      <w:pPr>
        <w:numPr>
          <w:ilvl w:val="0"/>
          <w:numId w:val="1"/>
        </w:numPr>
      </w:pPr>
      <w:proofErr w:type="gramStart"/>
      <w:r w:rsidRPr="00991591">
        <w:t>учреждение, а основной формой реализации мер - выбор и использование средств контентной фильтрации и принятие  образовательным учреждением правил и регламентов использования сети Интернет, имеющих статус локальных актов (административных и</w:t>
      </w:r>
      <w:proofErr w:type="gramEnd"/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организационных мер).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1.3. Использование сети Интернет в образовательном учреждении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направлено на решение задач учебно - воспитательного процесса.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1.4. Настоящие Правила регулируют условия и порядок использования сети Интернет в образовательном учреждении (ОУ).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1.5. Настоящие Правила имеют статус локального нормативного акта</w:t>
      </w:r>
      <w:r>
        <w:t xml:space="preserve"> </w:t>
      </w:r>
      <w:r w:rsidRPr="00991591">
        <w:t>образовательного учреждения.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2. Организация использования сети Интернет в образовательном</w:t>
      </w:r>
      <w:r>
        <w:t xml:space="preserve"> </w:t>
      </w:r>
      <w:r w:rsidRPr="00991591">
        <w:t>учреждении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2.1 Вопросы использования возможностей сети Интернет в учебно -</w:t>
      </w:r>
      <w:r>
        <w:t xml:space="preserve"> о</w:t>
      </w:r>
      <w:r w:rsidRPr="00991591">
        <w:t>бразовательном процессе рассматриваются на педагогическом совете образовательного учреждения.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Правила организации доступа к сети Интернет в образовательном учреждении вводятся в действие приказом директора школы.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2.2. Правила организации доступа к сети Интернет разрабатываются на основе типовых Правил, либо образовательным учреждением</w:t>
      </w:r>
      <w:r>
        <w:t xml:space="preserve"> </w:t>
      </w:r>
      <w:r w:rsidRPr="00991591">
        <w:t>самостоятельно с привлечением внешних экспертов, в качестве которых могут выступать: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педагогические работники других образовательных учреждений, имеющие опыт использования Интернета в образовательном процессе;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специалисты в области информационных технологий;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представители органов управления образованием;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- родители </w:t>
      </w:r>
      <w:proofErr w:type="gramStart"/>
      <w:r w:rsidRPr="00991591">
        <w:t>обучающихся</w:t>
      </w:r>
      <w:proofErr w:type="gramEnd"/>
      <w:r w:rsidRPr="00991591">
        <w:t>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2.3. При разработке правил организации доступа к сети Интернет образовательное учреждение руководствуется: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- законодательством Российской Федерации, в том числе Федеральным законом от 29 декабря </w:t>
      </w:r>
      <w:smartTag w:uri="urn:schemas-microsoft-com:office:smarttags" w:element="metricconverter">
        <w:smartTagPr>
          <w:attr w:name="ProductID" w:val="2010 г"/>
        </w:smartTagPr>
        <w:r w:rsidRPr="00991591">
          <w:t>2010 г</w:t>
        </w:r>
      </w:smartTag>
      <w:r w:rsidRPr="00991591">
        <w:t xml:space="preserve">. </w:t>
      </w:r>
      <w:proofErr w:type="spellStart"/>
      <w:r w:rsidRPr="00991591">
        <w:t>No</w:t>
      </w:r>
      <w:proofErr w:type="spellEnd"/>
      <w:r w:rsidRPr="00991591">
        <w:t xml:space="preserve"> 436</w:t>
      </w:r>
      <w:r>
        <w:t xml:space="preserve"> </w:t>
      </w:r>
      <w:r w:rsidRPr="00991591">
        <w:t xml:space="preserve">- ФЗ "О защите детей от информации, причиняющей вред их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здоровью и развитию", Федеральным законом от 25.07.2002г.</w:t>
      </w:r>
    </w:p>
    <w:p w:rsidR="00352840" w:rsidRPr="00991591" w:rsidRDefault="00352840" w:rsidP="00352840">
      <w:pPr>
        <w:numPr>
          <w:ilvl w:val="0"/>
          <w:numId w:val="1"/>
        </w:numPr>
      </w:pPr>
      <w:proofErr w:type="spellStart"/>
      <w:r w:rsidRPr="00991591">
        <w:lastRenderedPageBreak/>
        <w:t>No</w:t>
      </w:r>
      <w:proofErr w:type="spellEnd"/>
      <w:r w:rsidRPr="00991591">
        <w:t xml:space="preserve"> 114 – ФЗ «О противодействии экстремистской деятельности», Федеральным законом от 24 июля 1998г. </w:t>
      </w:r>
      <w:proofErr w:type="spellStart"/>
      <w:r w:rsidRPr="00991591">
        <w:t>No</w:t>
      </w:r>
      <w:proofErr w:type="spellEnd"/>
      <w:r w:rsidRPr="00991591">
        <w:t xml:space="preserve"> 124 - ФЗ «Об основных гарантиях прав ребенка в Российской Федерации», Федеральным законом от 27. 07.20 06 N 149 - ФЗ «Об информации, информационных технологиях и о защите информации»;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- интересами </w:t>
      </w:r>
      <w:proofErr w:type="gramStart"/>
      <w:r w:rsidRPr="00991591">
        <w:t>обучающихся</w:t>
      </w:r>
      <w:proofErr w:type="gramEnd"/>
      <w:r w:rsidRPr="00991591">
        <w:t>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целями образовательного процесса;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рекомендациями профильных органов и организаций в сфере классификации ресурсов сета Интернет.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2.4. Руководитель образовательного учреждения отвечает за обеспечение эффективного и безопасного доступа к сети Интернет в образовательном учреждении, а также за выполнение установленных</w:t>
      </w:r>
      <w:r>
        <w:t xml:space="preserve"> </w:t>
      </w:r>
      <w:r w:rsidRPr="00991591">
        <w:t>правил.</w:t>
      </w:r>
    </w:p>
    <w:p w:rsidR="00352840" w:rsidRPr="00991591" w:rsidRDefault="00352840" w:rsidP="00352840">
      <w:pPr>
        <w:numPr>
          <w:ilvl w:val="0"/>
          <w:numId w:val="1"/>
        </w:numPr>
      </w:pPr>
      <w:proofErr w:type="gramStart"/>
      <w:r w:rsidRPr="00991591">
        <w:t>Для обеспечения доступа участников образовательного процесса к сета Интернет в соответствии с установленным в образовательном</w:t>
      </w:r>
      <w:r>
        <w:t xml:space="preserve"> </w:t>
      </w:r>
      <w:r w:rsidRPr="00991591">
        <w:t>Учреждении правилами руководитель образовательного</w:t>
      </w:r>
      <w:r>
        <w:t xml:space="preserve"> </w:t>
      </w:r>
      <w:r w:rsidRPr="00991591">
        <w:t>Учреждения назначает своим приказом ответственного за организацию работы с ресурсами сети Интернет и ограничение доступа.</w:t>
      </w:r>
      <w:proofErr w:type="gramEnd"/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2.5. Ответственный за организацию работы с ресурсами сет Интернет и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ограничение доступа:</w:t>
      </w:r>
    </w:p>
    <w:p w:rsidR="00352840" w:rsidRPr="00991591" w:rsidRDefault="00352840" w:rsidP="00352840">
      <w:pPr>
        <w:numPr>
          <w:ilvl w:val="0"/>
          <w:numId w:val="1"/>
        </w:numPr>
      </w:pPr>
      <w:proofErr w:type="gramStart"/>
      <w:r w:rsidRPr="00991591">
        <w:t xml:space="preserve">- принимает меры по защите обучающихся от информации, распространение которой запрещено в соответствии с </w:t>
      </w:r>
      <w:r>
        <w:t>з</w:t>
      </w:r>
      <w:r w:rsidRPr="00991591">
        <w:t xml:space="preserve">аконодательством Российской Федерации, независимо от возрастного ценза пользователей информации (в соответствии с классификацией информации, приведенной в приложении), от информации, распространение которой запрещено для отдельных возрастных категорий детей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0 г"/>
        </w:smartTagPr>
        <w:r w:rsidRPr="00991591">
          <w:t>2010 г</w:t>
        </w:r>
      </w:smartTag>
      <w:r w:rsidRPr="00991591">
        <w:t xml:space="preserve">. </w:t>
      </w:r>
      <w:proofErr w:type="spellStart"/>
      <w:r w:rsidRPr="00991591">
        <w:t>No</w:t>
      </w:r>
      <w:proofErr w:type="spellEnd"/>
      <w:r w:rsidRPr="00991591">
        <w:t xml:space="preserve"> 436</w:t>
      </w:r>
      <w:r>
        <w:t xml:space="preserve"> </w:t>
      </w:r>
      <w:r w:rsidRPr="00991591">
        <w:t>- ФЗ "О защите детей от информации, причиняющей вред</w:t>
      </w:r>
      <w:proofErr w:type="gramEnd"/>
      <w:r w:rsidRPr="00991591">
        <w:t xml:space="preserve"> их здоровью и развитию", от информации не совместимой с задачами обучения и воспитания, если классификация такой информации установлена на уровне образовательного учреждения.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принимает решение о разрешении/блокировании доступа к определенным ресурсам и (или) категориям ресурсов сети Интернет.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2.6. Во время уроков и других занятий в рамках учебного плана контроль использования </w:t>
      </w:r>
      <w:proofErr w:type="gramStart"/>
      <w:r w:rsidRPr="00991591">
        <w:t>обучающимися</w:t>
      </w:r>
      <w:proofErr w:type="gramEnd"/>
      <w:r w:rsidRPr="00991591">
        <w:t xml:space="preserve"> сети Интернет осуществляет учитель (преподаватель), ведущий занятие.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При этом учитель (преподаватель):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- наблюдает за использованием компьютера и сети Интернет </w:t>
      </w:r>
      <w:proofErr w:type="gramStart"/>
      <w:r w:rsidRPr="00991591">
        <w:t>обучающимися</w:t>
      </w:r>
      <w:proofErr w:type="gramEnd"/>
      <w:r w:rsidRPr="00991591">
        <w:t>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- принимает меры по пресечению обращений к ресурсам, содержащим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информацию, причиняющую вред здоровью и развитию детей, а также не совместимую с задачами образования и воспитания;</w:t>
      </w:r>
    </w:p>
    <w:p w:rsidR="00352840" w:rsidRPr="00991591" w:rsidRDefault="00352840" w:rsidP="00352840">
      <w:pPr>
        <w:numPr>
          <w:ilvl w:val="0"/>
          <w:numId w:val="1"/>
        </w:numPr>
      </w:pPr>
      <w:proofErr w:type="gramStart"/>
      <w:r w:rsidRPr="00991591">
        <w:t>- наблюдает за появлением отказов при обращении к контенту, имеющему отношение к образовательному процессу, вызванных техническими причинами.</w:t>
      </w:r>
      <w:proofErr w:type="gramEnd"/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образовательного учреждения, определенные приказом его руководителя. Работник </w:t>
      </w:r>
      <w:proofErr w:type="gramStart"/>
      <w:r w:rsidRPr="00991591">
        <w:t>образовательного</w:t>
      </w:r>
      <w:proofErr w:type="gramEnd"/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учреждения: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- наблюдает за использованием компьютера и сети Интернет </w:t>
      </w:r>
      <w:proofErr w:type="gramStart"/>
      <w:r w:rsidRPr="00991591">
        <w:t>обучающимися</w:t>
      </w:r>
      <w:proofErr w:type="gramEnd"/>
      <w:r w:rsidRPr="00991591">
        <w:t>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принимает меры по пресечению обращений к ресурсам, не имеющих отношения к образовательному процессу;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- сообщает классному руководителю о преднамеренных попытках обучающегося осуществить обращение к ресурсам, содержащим информацию, причиняющую вред</w:t>
      </w:r>
      <w:proofErr w:type="gramStart"/>
      <w:r w:rsidRPr="00991591">
        <w:t xml:space="preserve"> </w:t>
      </w:r>
      <w:r>
        <w:t>.</w:t>
      </w:r>
      <w:proofErr w:type="gramEnd"/>
    </w:p>
    <w:p w:rsidR="00352840" w:rsidRPr="00991591" w:rsidRDefault="00193A76" w:rsidP="00352840">
      <w:pPr>
        <w:numPr>
          <w:ilvl w:val="0"/>
          <w:numId w:val="1"/>
        </w:numPr>
      </w:pPr>
      <w:hyperlink r:id="rId6" w:tooltip="http://eais.rkn.gov.ru/feedback/" w:history="1"/>
      <w:hyperlink r:id="rId7" w:tooltip="mailto:zapret-info@rsoc.ru" w:history="1"/>
    </w:p>
    <w:p w:rsidR="00352840" w:rsidRPr="00991591" w:rsidRDefault="00352840" w:rsidP="00352840">
      <w:pPr>
        <w:numPr>
          <w:ilvl w:val="0"/>
          <w:numId w:val="1"/>
        </w:numPr>
        <w:rPr>
          <w:rStyle w:val="a3"/>
        </w:rPr>
      </w:pPr>
      <w:r w:rsidRPr="00991591">
        <w:lastRenderedPageBreak/>
        <w:fldChar w:fldCharType="begin"/>
      </w:r>
      <w:r w:rsidRPr="00991591">
        <w:instrText xml:space="preserve"> HYPERLINK "http://school2-zar.ru/wp-content/uploads/2013/12/%D0%A1%D0%B8%D1%81%D1%82%D0%B5%D0%BC%D0%B0-%D0%BA%D0%BB%D0%B0%D1%81%D1%81%D0%B8%D1%84%D0%B8%D0%BA%D0%B0%D1%86%D0%B8%D0%B8-%D0%B8%D0%BD%D1%84%D0%BE%D1%80%D0%BC%D0%B0%D1%86%D0%B8%D0%B8-%D0%B7%D0%B0%D0%BF%D1%80%D0%B5%D1%89%D0%B5%D0%BD%D0%BD%D0%BE%D0%B9-%D0%B7%D0%B0%D0%BA%D0%BE%D0%BD%D0%BE%D0%B4%D0%B0%D1%82%D0%B5%D0%BB%D1%8C%D1%81%D1%82%D0%B2%D0%BE%D0%BC-%D0%A0%D0%A4-%D0%BA-%D1%80%D0%B0%D1%81%D0%BF%D1%80%D0%BE%D1%81%D1%82%D1%80%D0%B0%D0%BD%D0%B5%D0%BD%D0%B8%D1%8E-%D0%BF%D1%80%D0%B8%D1%87%D0%B8%D0%BD%D1%8F%D1%8E%D1%89%D0%B5%D0%B9-%D0%B2%D1%80%D0%B5%D0%B4-%D0%B7%D0%B4%D0%BE%D1%80%D0%BE%D0%B2%D1%8C%D1%8E-%D0%B8-%D1%80%D0%B0%D0%B7%D0%B2%D0%B8%D1%82%D0%B8%D1%8E-%D0%B4%D0%B5%D1%82%D0%B5%D0%B9.pdf" \l "page=1" \o "Страница 1" </w:instrText>
      </w:r>
      <w:r w:rsidRPr="00991591">
        <w:fldChar w:fldCharType="separate"/>
      </w:r>
    </w:p>
    <w:p w:rsidR="00352840" w:rsidRDefault="00352840" w:rsidP="00352840">
      <w:pPr>
        <w:pStyle w:val="3"/>
        <w:spacing w:line="100" w:lineRule="atLeast"/>
        <w:jc w:val="right"/>
        <w:rPr>
          <w:bCs/>
          <w:szCs w:val="28"/>
        </w:rPr>
      </w:pPr>
      <w:r w:rsidRPr="00991591">
        <w:fldChar w:fldCharType="end"/>
      </w:r>
    </w:p>
    <w:p w:rsidR="00352840" w:rsidRDefault="00352840" w:rsidP="00352840">
      <w:pPr>
        <w:pStyle w:val="3"/>
        <w:spacing w:line="100" w:lineRule="atLeast"/>
        <w:jc w:val="right"/>
        <w:rPr>
          <w:bCs/>
          <w:szCs w:val="28"/>
        </w:rPr>
      </w:pPr>
    </w:p>
    <w:p w:rsidR="00352840" w:rsidRPr="00991591" w:rsidRDefault="00352840" w:rsidP="00352840">
      <w:pPr>
        <w:numPr>
          <w:ilvl w:val="0"/>
          <w:numId w:val="1"/>
        </w:numPr>
        <w:jc w:val="right"/>
      </w:pPr>
      <w:r w:rsidRPr="00991591">
        <w:t xml:space="preserve">Приложение </w:t>
      </w:r>
    </w:p>
    <w:p w:rsidR="00352840" w:rsidRPr="00991591" w:rsidRDefault="00352840" w:rsidP="00352840">
      <w:pPr>
        <w:numPr>
          <w:ilvl w:val="0"/>
          <w:numId w:val="1"/>
        </w:numPr>
        <w:jc w:val="right"/>
      </w:pPr>
      <w:r w:rsidRPr="00991591">
        <w:t xml:space="preserve">к Правилам организации доступа </w:t>
      </w:r>
    </w:p>
    <w:p w:rsidR="00352840" w:rsidRPr="00991591" w:rsidRDefault="00352840" w:rsidP="00352840">
      <w:pPr>
        <w:numPr>
          <w:ilvl w:val="0"/>
          <w:numId w:val="1"/>
        </w:numPr>
        <w:jc w:val="right"/>
      </w:pPr>
      <w:r>
        <w:t>к сети Интернет в МК</w:t>
      </w:r>
      <w:r w:rsidRPr="00991591">
        <w:t xml:space="preserve">ОУ </w:t>
      </w:r>
      <w:r>
        <w:t>«ТООШ»</w:t>
      </w:r>
    </w:p>
    <w:p w:rsidR="00352840" w:rsidRDefault="00352840" w:rsidP="00352840">
      <w:pPr>
        <w:numPr>
          <w:ilvl w:val="0"/>
          <w:numId w:val="1"/>
        </w:numPr>
        <w:jc w:val="right"/>
      </w:pPr>
    </w:p>
    <w:p w:rsidR="00352840" w:rsidRPr="00991591" w:rsidRDefault="00352840" w:rsidP="00352840">
      <w:pPr>
        <w:numPr>
          <w:ilvl w:val="0"/>
          <w:numId w:val="1"/>
        </w:numPr>
        <w:jc w:val="right"/>
      </w:pPr>
      <w:r w:rsidRPr="00991591">
        <w:t xml:space="preserve">Система классификации информации, </w:t>
      </w:r>
    </w:p>
    <w:p w:rsidR="00352840" w:rsidRPr="00991591" w:rsidRDefault="00352840" w:rsidP="00352840">
      <w:pPr>
        <w:numPr>
          <w:ilvl w:val="0"/>
          <w:numId w:val="1"/>
        </w:numPr>
        <w:jc w:val="right"/>
      </w:pPr>
      <w:r w:rsidRPr="00991591">
        <w:t xml:space="preserve">запрещенной законодательством Российской Федерации к распространению,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причиняющей вред здоровью и развитию детей, а также не совместимой с задачами образования и воспитания</w:t>
      </w:r>
      <w:r>
        <w:t xml:space="preserve"> </w:t>
      </w:r>
      <w:r w:rsidRPr="00991591">
        <w:t>Система классификация информации, запрещенной законодательством Российской Федерации к распространению, причиняющей вред здоровью и развитию детей и не имеющей отношения к образовательному процессу, представляет собой три класса категорий информации.</w:t>
      </w:r>
    </w:p>
    <w:p w:rsidR="00352840" w:rsidRPr="00991591" w:rsidRDefault="00352840" w:rsidP="00352840">
      <w:pPr>
        <w:numPr>
          <w:ilvl w:val="0"/>
          <w:numId w:val="1"/>
        </w:numPr>
      </w:pPr>
      <w:r w:rsidRPr="00E804B8">
        <w:rPr>
          <w:b/>
        </w:rPr>
        <w:t>К 1 классу</w:t>
      </w:r>
      <w:r w:rsidRPr="00991591">
        <w:t xml:space="preserve"> относится информация, распространение которой запрещено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в соответствии с законодательством Российской Федерации, независимо от возрастного ценза пользователей </w:t>
      </w:r>
      <w:proofErr w:type="spellStart"/>
      <w:r w:rsidRPr="00991591">
        <w:t>информации</w:t>
      </w:r>
      <w:proofErr w:type="gramStart"/>
      <w:r w:rsidRPr="00991591">
        <w:t>.П</w:t>
      </w:r>
      <w:proofErr w:type="gramEnd"/>
      <w:r w:rsidRPr="00991591">
        <w:t>еречень</w:t>
      </w:r>
      <w:proofErr w:type="spellEnd"/>
      <w:r w:rsidRPr="00991591">
        <w:t xml:space="preserve"> такой информации установлен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Федеральным законом от 25.07.2002 N 114 - ФЗ "О противодействии экстремистской деятельности" и Федеральным законом от 27</w:t>
      </w:r>
      <w:r>
        <w:t>.</w:t>
      </w:r>
      <w:r w:rsidRPr="00991591">
        <w:t xml:space="preserve">07.2006 N 149 - ФЗ "Об информации, информационных технологиях и о защите информации". В соответствии со ст. 5, 8, 11 Федерального закона от 25.07.2002 N 114 - ФЗ "О противодействии </w:t>
      </w:r>
      <w:proofErr w:type="gramStart"/>
      <w:r w:rsidRPr="00991591">
        <w:t>экстремистской</w:t>
      </w:r>
      <w:proofErr w:type="gramEnd"/>
      <w:r w:rsidRPr="00991591">
        <w:t xml:space="preserve"> </w:t>
      </w:r>
    </w:p>
    <w:p w:rsidR="00352840" w:rsidRPr="00991591" w:rsidRDefault="00352840" w:rsidP="00352840">
      <w:pPr>
        <w:numPr>
          <w:ilvl w:val="0"/>
          <w:numId w:val="1"/>
        </w:numPr>
      </w:pPr>
      <w:proofErr w:type="gramStart"/>
      <w:r w:rsidRPr="00991591">
        <w:t>деятельности" запрещены к распространению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 - социалист</w:t>
      </w:r>
      <w:r>
        <w:t>иче</w:t>
      </w:r>
      <w:r w:rsidRPr="00991591">
        <w:t>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</w:t>
      </w:r>
      <w:proofErr w:type="gramEnd"/>
      <w:r w:rsidRPr="00991591">
        <w:t xml:space="preserve"> полное или частичное уничтожение какой - либо этнической, социальной, расовой, национальной или религиозной группы.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В соответствии со ст. 15 Федерального закона от 27.07.2006 N 149</w:t>
      </w:r>
      <w:r>
        <w:t xml:space="preserve"> </w:t>
      </w:r>
      <w:r w:rsidRPr="00991591">
        <w:t>- ФЗ "Об информации, информационных технологиях и о защите информации" запрещено распространение в информационно -</w:t>
      </w:r>
      <w:r>
        <w:t xml:space="preserve"> </w:t>
      </w:r>
      <w:r w:rsidRPr="00991591">
        <w:t>коммуникационных сетях (независимо от возраста пользователей информации):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а)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</w:t>
      </w:r>
      <w:proofErr w:type="gramStart"/>
      <w:r w:rsidRPr="00991591">
        <w:t>в</w:t>
      </w:r>
      <w:proofErr w:type="gramEnd"/>
      <w:r w:rsidRPr="00991591">
        <w:t xml:space="preserve">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зрелищных </w:t>
      </w:r>
      <w:proofErr w:type="gramStart"/>
      <w:r w:rsidRPr="00991591">
        <w:t>мероприятиях</w:t>
      </w:r>
      <w:proofErr w:type="gramEnd"/>
      <w:r w:rsidRPr="00991591">
        <w:t xml:space="preserve"> порнографического характера;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б)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991591">
        <w:t>прекурсоров</w:t>
      </w:r>
      <w:proofErr w:type="spellEnd"/>
      <w:r w:rsidRPr="00991591">
        <w:t xml:space="preserve">, местах приобретения таких средств, веществ и их </w:t>
      </w:r>
      <w:proofErr w:type="spellStart"/>
      <w:r w:rsidRPr="00991591">
        <w:t>прекурсоров</w:t>
      </w:r>
      <w:proofErr w:type="spellEnd"/>
      <w:r w:rsidRPr="00991591">
        <w:t xml:space="preserve">, о способах и местах культивирования </w:t>
      </w:r>
      <w:proofErr w:type="spellStart"/>
      <w:r w:rsidRPr="00991591">
        <w:t>наркосодержащих</w:t>
      </w:r>
      <w:proofErr w:type="spellEnd"/>
      <w:r w:rsidRPr="00991591">
        <w:t xml:space="preserve"> растений;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>в) информации о способах совершения  самоубийства, а также призывов к совершению самоубийства;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г) информации о несовершеннолетнем, пострадавшем в результате </w:t>
      </w:r>
    </w:p>
    <w:p w:rsidR="00352840" w:rsidRPr="00991591" w:rsidRDefault="00352840" w:rsidP="00352840">
      <w:pPr>
        <w:numPr>
          <w:ilvl w:val="0"/>
          <w:numId w:val="1"/>
        </w:numPr>
      </w:pPr>
      <w:r w:rsidRPr="00991591">
        <w:t xml:space="preserve">противоправных действий (бездействия), распространение </w:t>
      </w:r>
      <w:proofErr w:type="gramStart"/>
      <w:r w:rsidRPr="00991591">
        <w:t>которой</w:t>
      </w:r>
      <w:proofErr w:type="gramEnd"/>
      <w:r w:rsidRPr="00991591">
        <w:t xml:space="preserve"> запрещено федеральными законами.</w:t>
      </w:r>
    </w:p>
    <w:p w:rsidR="00352840" w:rsidRPr="00991591" w:rsidRDefault="00352840" w:rsidP="00352840">
      <w:pPr>
        <w:numPr>
          <w:ilvl w:val="0"/>
          <w:numId w:val="1"/>
        </w:numPr>
      </w:pPr>
      <w:r w:rsidRPr="00E804B8">
        <w:rPr>
          <w:b/>
        </w:rPr>
        <w:t>Ко 2 классу</w:t>
      </w:r>
      <w:r w:rsidRPr="00991591">
        <w:t xml:space="preserve"> относится информация, распространение которой запрещено для  отдельных возрастных категорий детей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0 г"/>
        </w:smartTagPr>
        <w:r w:rsidRPr="00991591">
          <w:t>2010 г</w:t>
        </w:r>
      </w:smartTag>
      <w:r w:rsidRPr="00991591">
        <w:t xml:space="preserve">. </w:t>
      </w:r>
      <w:proofErr w:type="spellStart"/>
      <w:r w:rsidRPr="00991591">
        <w:t>No</w:t>
      </w:r>
      <w:proofErr w:type="spellEnd"/>
      <w:r w:rsidRPr="00991591">
        <w:t xml:space="preserve"> 436 - ФЗ "О защите детей от информации, причиняющей вред их здоровью и развитию".</w:t>
      </w:r>
    </w:p>
    <w:p w:rsidR="00352840" w:rsidRPr="00CE227F" w:rsidRDefault="00352840" w:rsidP="00352840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lastRenderedPageBreak/>
        <w:t xml:space="preserve">                                                                            </w:t>
      </w: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352840" w:rsidRDefault="00352840" w:rsidP="00352840">
      <w:pPr>
        <w:jc w:val="right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E2E5F" w:rsidRDefault="009E2E5F"/>
    <w:sectPr w:rsidR="009E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81"/>
    <w:rsid w:val="000C52A6"/>
    <w:rsid w:val="00193A76"/>
    <w:rsid w:val="00352840"/>
    <w:rsid w:val="00493F81"/>
    <w:rsid w:val="009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352840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2840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styleId="a3">
    <w:name w:val="Hyperlink"/>
    <w:rsid w:val="003528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2A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C52A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4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352840"/>
    <w:pPr>
      <w:keepNext/>
      <w:numPr>
        <w:ilvl w:val="2"/>
        <w:numId w:val="1"/>
      </w:numPr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2840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styleId="a3">
    <w:name w:val="Hyperlink"/>
    <w:rsid w:val="003528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52A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C52A6"/>
    <w:rPr>
      <w:rFonts w:ascii="Tahoma" w:eastAsia="DejaVu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pret-info@rso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ais.rkn.gov.ru/feedbac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дир</cp:lastModifiedBy>
  <cp:revision>6</cp:revision>
  <cp:lastPrinted>2016-03-22T09:06:00Z</cp:lastPrinted>
  <dcterms:created xsi:type="dcterms:W3CDTF">2015-02-08T13:09:00Z</dcterms:created>
  <dcterms:modified xsi:type="dcterms:W3CDTF">2016-03-27T11:58:00Z</dcterms:modified>
</cp:coreProperties>
</file>